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66" w:rsidRDefault="00FE5FF2" w:rsidP="00467A66">
      <w:pPr>
        <w:pStyle w:val="a3"/>
        <w:ind w:left="1428" w:hanging="360"/>
        <w:rPr>
          <w:rFonts w:ascii="Symbol" w:hAnsi="Symbol"/>
          <w:lang w:val="en-US"/>
        </w:rPr>
      </w:pPr>
      <w:bookmarkStart w:id="0" w:name="_GoBack"/>
      <w:bookmarkEnd w:id="0"/>
      <w:r>
        <w:rPr>
          <w:rFonts w:ascii="Symbol" w:hAnsi="Symbol"/>
          <w:noProof/>
        </w:rPr>
        <w:drawing>
          <wp:anchor distT="0" distB="0" distL="114300" distR="114300" simplePos="0" relativeHeight="251658240" behindDoc="0" locked="0" layoutInCell="1" allowOverlap="1" wp14:anchorId="28895D49" wp14:editId="38CC80ED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6839585" cy="2001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_NTE_16_uk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A66" w:rsidRDefault="00467A66" w:rsidP="00FE5FF2">
      <w:pPr>
        <w:pStyle w:val="a3"/>
        <w:ind w:left="1428" w:hanging="360"/>
        <w:jc w:val="center"/>
        <w:rPr>
          <w:rFonts w:ascii="Symbol" w:hAnsi="Symbol"/>
          <w:lang w:val="en-US"/>
        </w:rPr>
      </w:pPr>
    </w:p>
    <w:p w:rsidR="00467A66" w:rsidRDefault="00467A66" w:rsidP="00467A66">
      <w:pPr>
        <w:pStyle w:val="a3"/>
        <w:ind w:left="1428" w:hanging="360"/>
        <w:rPr>
          <w:rFonts w:ascii="Symbol" w:hAnsi="Symbol"/>
          <w:lang w:val="en-US"/>
        </w:rPr>
      </w:pPr>
    </w:p>
    <w:p w:rsidR="00467A66" w:rsidRDefault="00467A66" w:rsidP="00467A66">
      <w:pPr>
        <w:pStyle w:val="a3"/>
        <w:ind w:left="1428" w:hanging="360"/>
        <w:rPr>
          <w:rFonts w:ascii="Symbol" w:hAnsi="Symbol"/>
          <w:lang w:val="uk-UA"/>
        </w:rPr>
      </w:pPr>
    </w:p>
    <w:p w:rsidR="00467A66" w:rsidRDefault="00467A66" w:rsidP="00467A66">
      <w:pPr>
        <w:pStyle w:val="a3"/>
        <w:ind w:left="1428" w:hanging="360"/>
        <w:rPr>
          <w:rFonts w:ascii="Symbol" w:hAnsi="Symbol"/>
          <w:lang w:val="uk-UA"/>
        </w:rPr>
      </w:pPr>
    </w:p>
    <w:p w:rsidR="00467A66" w:rsidRDefault="00467A66" w:rsidP="00467A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Попередня програма виставки-форуму</w:t>
      </w:r>
    </w:p>
    <w:p w:rsidR="00467A66" w:rsidRPr="00467A66" w:rsidRDefault="00467A66" w:rsidP="00467A66">
      <w:pPr>
        <w:jc w:val="center"/>
        <w:rPr>
          <w:rFonts w:ascii="Symbol" w:hAnsi="Symbol"/>
          <w:lang w:val="uk-UA"/>
        </w:rPr>
      </w:pPr>
    </w:p>
    <w:p w:rsidR="00467A66" w:rsidRPr="00FE5FF2" w:rsidRDefault="00467A66" w:rsidP="00467A66">
      <w:pPr>
        <w:pStyle w:val="a3"/>
        <w:ind w:left="1428" w:hanging="360"/>
        <w:rPr>
          <w:rFonts w:ascii="Symbol" w:hAnsi="Symbol"/>
        </w:rPr>
      </w:pPr>
    </w:p>
    <w:p w:rsidR="00FE5FF2" w:rsidRPr="00FE5FF2" w:rsidRDefault="00467A66" w:rsidP="00467A66">
      <w:pPr>
        <w:pStyle w:val="a3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467A66">
        <w:rPr>
          <w:rFonts w:ascii="Times New Roman" w:hAnsi="Times New Roman" w:cs="Times New Roman"/>
          <w:sz w:val="24"/>
          <w:szCs w:val="24"/>
          <w:lang w:val="en-US"/>
        </w:rPr>
        <w:t>       </w:t>
      </w:r>
    </w:p>
    <w:p w:rsidR="00FE5FF2" w:rsidRPr="00FE5FF2" w:rsidRDefault="00FE5FF2" w:rsidP="00467A66">
      <w:pPr>
        <w:pStyle w:val="a3"/>
        <w:ind w:left="1428" w:hanging="360"/>
        <w:rPr>
          <w:rFonts w:ascii="Times New Roman" w:hAnsi="Times New Roman" w:cs="Times New Roman"/>
          <w:sz w:val="24"/>
          <w:szCs w:val="24"/>
        </w:rPr>
      </w:pPr>
    </w:p>
    <w:p w:rsidR="00FE5FF2" w:rsidRPr="00FE5FF2" w:rsidRDefault="00FE5FF2" w:rsidP="00467A66">
      <w:pPr>
        <w:pStyle w:val="a3"/>
        <w:ind w:left="1428" w:hanging="360"/>
        <w:rPr>
          <w:rFonts w:ascii="Times New Roman" w:hAnsi="Times New Roman" w:cs="Times New Roman"/>
          <w:sz w:val="24"/>
          <w:szCs w:val="24"/>
        </w:rPr>
      </w:pPr>
    </w:p>
    <w:p w:rsidR="00FE5FF2" w:rsidRPr="00FE5FF2" w:rsidRDefault="00FE5FF2" w:rsidP="00467A66">
      <w:pPr>
        <w:pStyle w:val="a3"/>
        <w:ind w:left="1428" w:hanging="360"/>
        <w:rPr>
          <w:rFonts w:ascii="Times New Roman" w:hAnsi="Times New Roman" w:cs="Times New Roman"/>
          <w:sz w:val="24"/>
          <w:szCs w:val="24"/>
        </w:rPr>
      </w:pPr>
    </w:p>
    <w:p w:rsidR="007A70A1" w:rsidRDefault="007A70A1" w:rsidP="00FE5FF2">
      <w:pPr>
        <w:pStyle w:val="a3"/>
        <w:ind w:left="1428" w:hanging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FF2" w:rsidRDefault="00FE5FF2" w:rsidP="00FE5FF2">
      <w:pPr>
        <w:pStyle w:val="a3"/>
        <w:ind w:left="1428" w:hanging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5FF2">
        <w:rPr>
          <w:rFonts w:ascii="Times New Roman" w:hAnsi="Times New Roman" w:cs="Times New Roman"/>
          <w:b/>
          <w:sz w:val="28"/>
          <w:szCs w:val="28"/>
          <w:lang w:val="uk-UA"/>
        </w:rPr>
        <w:t>ПОПЕРЕДНЯ ПРОГРАМА ЗАХОДІВ</w:t>
      </w:r>
    </w:p>
    <w:p w:rsidR="007A70A1" w:rsidRPr="00FE5FF2" w:rsidRDefault="007A70A1" w:rsidP="00FE5FF2">
      <w:pPr>
        <w:pStyle w:val="a3"/>
        <w:ind w:left="1428" w:hanging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FF2" w:rsidRPr="00FE5FF2" w:rsidRDefault="00FE5FF2" w:rsidP="00467A66">
      <w:pPr>
        <w:pStyle w:val="a3"/>
        <w:ind w:left="1428" w:hanging="360"/>
        <w:rPr>
          <w:rFonts w:ascii="Times New Roman" w:hAnsi="Times New Roman" w:cs="Times New Roman"/>
          <w:sz w:val="24"/>
          <w:szCs w:val="24"/>
        </w:rPr>
      </w:pPr>
    </w:p>
    <w:p w:rsidR="00906AD2" w:rsidRPr="007A70A1" w:rsidRDefault="00467A66" w:rsidP="00467A66">
      <w:pPr>
        <w:pStyle w:val="a3"/>
        <w:ind w:left="1428" w:hanging="360"/>
        <w:rPr>
          <w:sz w:val="36"/>
          <w:szCs w:val="36"/>
          <w:u w:val="single"/>
          <w:lang w:val="uk-UA"/>
        </w:rPr>
      </w:pPr>
      <w:r w:rsidRPr="00467A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F2">
        <w:rPr>
          <w:rFonts w:ascii="Times New Roman" w:hAnsi="Times New Roman" w:cs="Times New Roman"/>
          <w:sz w:val="24"/>
          <w:szCs w:val="24"/>
        </w:rPr>
        <w:t xml:space="preserve"> </w:t>
      </w:r>
      <w:r w:rsidR="00FE5FF2" w:rsidRPr="007A70A1">
        <w:rPr>
          <w:b/>
          <w:color w:val="C00000"/>
          <w:sz w:val="36"/>
          <w:szCs w:val="36"/>
          <w:u w:val="single"/>
          <w:lang w:val="uk-UA"/>
        </w:rPr>
        <w:t>19</w:t>
      </w:r>
      <w:r w:rsidRPr="007A70A1">
        <w:rPr>
          <w:b/>
          <w:color w:val="C00000"/>
          <w:sz w:val="36"/>
          <w:szCs w:val="36"/>
          <w:u w:val="single"/>
          <w:lang w:val="uk-UA"/>
        </w:rPr>
        <w:t xml:space="preserve"> квітня</w:t>
      </w:r>
    </w:p>
    <w:p w:rsidR="00906AD2" w:rsidRPr="00906AD2" w:rsidRDefault="00906AD2" w:rsidP="00467A66">
      <w:pPr>
        <w:pStyle w:val="a3"/>
        <w:ind w:left="1428" w:hanging="360"/>
        <w:rPr>
          <w:sz w:val="24"/>
          <w:szCs w:val="24"/>
          <w:u w:val="single"/>
          <w:lang w:val="uk-UA"/>
        </w:rPr>
      </w:pPr>
    </w:p>
    <w:p w:rsidR="00165389" w:rsidRDefault="00467A66" w:rsidP="001653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sz w:val="24"/>
          <w:szCs w:val="24"/>
          <w:lang w:val="uk-UA"/>
        </w:rPr>
      </w:pPr>
      <w:r w:rsidRPr="007E5237">
        <w:rPr>
          <w:b/>
          <w:bCs/>
          <w:sz w:val="28"/>
          <w:szCs w:val="28"/>
          <w:lang w:val="uk-UA"/>
        </w:rPr>
        <w:t>Муніципальний</w:t>
      </w:r>
      <w:r w:rsidRPr="00FE5FF2">
        <w:rPr>
          <w:b/>
          <w:bCs/>
          <w:sz w:val="28"/>
          <w:szCs w:val="28"/>
        </w:rPr>
        <w:t xml:space="preserve"> </w:t>
      </w:r>
      <w:r w:rsidR="00FE5FF2">
        <w:rPr>
          <w:b/>
          <w:bCs/>
          <w:sz w:val="28"/>
          <w:szCs w:val="28"/>
          <w:lang w:val="uk-UA"/>
        </w:rPr>
        <w:t>Енергетичний</w:t>
      </w:r>
      <w:r w:rsidRPr="00FE5FF2">
        <w:rPr>
          <w:b/>
          <w:bCs/>
          <w:sz w:val="28"/>
          <w:szCs w:val="28"/>
        </w:rPr>
        <w:t xml:space="preserve"> </w:t>
      </w:r>
      <w:r w:rsidRPr="00467A66">
        <w:rPr>
          <w:b/>
          <w:bCs/>
          <w:sz w:val="28"/>
          <w:szCs w:val="28"/>
        </w:rPr>
        <w:t>Форум</w:t>
      </w:r>
      <w:r w:rsidR="00A40A32" w:rsidRPr="00165389">
        <w:rPr>
          <w:b/>
          <w:bCs/>
          <w:sz w:val="28"/>
          <w:szCs w:val="28"/>
        </w:rPr>
        <w:t>:</w:t>
      </w:r>
      <w:r w:rsidRPr="00FE5FF2">
        <w:rPr>
          <w:sz w:val="24"/>
          <w:szCs w:val="24"/>
        </w:rPr>
        <w:t xml:space="preserve"> </w:t>
      </w:r>
    </w:p>
    <w:p w:rsidR="007A70A1" w:rsidRPr="007A70A1" w:rsidRDefault="007A70A1" w:rsidP="001653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sz w:val="24"/>
          <w:szCs w:val="24"/>
          <w:lang w:val="uk-UA"/>
        </w:rPr>
      </w:pPr>
    </w:p>
    <w:p w:rsidR="006707D4" w:rsidRPr="00165389" w:rsidRDefault="00E84552" w:rsidP="0016538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м</w:t>
      </w:r>
      <w:r w:rsidR="006707D4" w:rsidRPr="00165389">
        <w:rPr>
          <w:sz w:val="24"/>
          <w:szCs w:val="24"/>
          <w:lang w:val="uk-UA"/>
        </w:rPr>
        <w:t>уніципальні страт</w:t>
      </w:r>
      <w:r w:rsidRPr="00165389">
        <w:rPr>
          <w:sz w:val="24"/>
          <w:szCs w:val="24"/>
          <w:lang w:val="uk-UA"/>
        </w:rPr>
        <w:t>егії та енергетичні плани міст</w:t>
      </w:r>
      <w:r w:rsidR="00A40A32" w:rsidRPr="00165389">
        <w:rPr>
          <w:sz w:val="24"/>
          <w:szCs w:val="24"/>
        </w:rPr>
        <w:t>;</w:t>
      </w:r>
    </w:p>
    <w:p w:rsidR="00165389" w:rsidRPr="00165389" w:rsidRDefault="00165389" w:rsidP="0016538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залучення населення до створення та реалізації енергоефективної стратегії міста</w:t>
      </w:r>
      <w:r w:rsidRPr="00165389">
        <w:rPr>
          <w:sz w:val="24"/>
          <w:szCs w:val="24"/>
        </w:rPr>
        <w:t>;</w:t>
      </w:r>
    </w:p>
    <w:p w:rsidR="006707D4" w:rsidRPr="00165389" w:rsidRDefault="00E84552" w:rsidP="0016538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ф</w:t>
      </w:r>
      <w:r w:rsidR="006707D4" w:rsidRPr="00165389">
        <w:rPr>
          <w:sz w:val="24"/>
          <w:szCs w:val="24"/>
          <w:lang w:val="uk-UA"/>
        </w:rPr>
        <w:t>інансу</w:t>
      </w:r>
      <w:r w:rsidRPr="00165389">
        <w:rPr>
          <w:sz w:val="24"/>
          <w:szCs w:val="24"/>
          <w:lang w:val="uk-UA"/>
        </w:rPr>
        <w:t>вання енерго</w:t>
      </w:r>
      <w:r w:rsidR="00E71FA8" w:rsidRPr="00165389">
        <w:rPr>
          <w:sz w:val="24"/>
          <w:szCs w:val="24"/>
          <w:lang w:val="uk-UA"/>
        </w:rPr>
        <w:t>ефективних</w:t>
      </w:r>
      <w:r w:rsidRPr="00165389">
        <w:rPr>
          <w:sz w:val="24"/>
          <w:szCs w:val="24"/>
          <w:lang w:val="uk-UA"/>
        </w:rPr>
        <w:t xml:space="preserve"> проектів</w:t>
      </w:r>
      <w:r w:rsidR="00A40A32" w:rsidRPr="00165389">
        <w:rPr>
          <w:sz w:val="24"/>
          <w:szCs w:val="24"/>
        </w:rPr>
        <w:t>;</w:t>
      </w:r>
    </w:p>
    <w:p w:rsidR="00E84552" w:rsidRPr="00165389" w:rsidRDefault="00E84552" w:rsidP="00165389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е</w:t>
      </w:r>
      <w:r w:rsidR="007E5237" w:rsidRPr="00165389">
        <w:rPr>
          <w:sz w:val="24"/>
          <w:szCs w:val="24"/>
          <w:lang w:val="uk-UA"/>
        </w:rPr>
        <w:t xml:space="preserve">нергетичний </w:t>
      </w:r>
      <w:r w:rsidRPr="00165389">
        <w:rPr>
          <w:sz w:val="24"/>
          <w:szCs w:val="24"/>
          <w:lang w:val="uk-UA"/>
        </w:rPr>
        <w:t>аудит та менеджмент</w:t>
      </w:r>
      <w:r w:rsidR="00165389">
        <w:rPr>
          <w:sz w:val="24"/>
          <w:szCs w:val="24"/>
          <w:lang w:val="en-US"/>
        </w:rPr>
        <w:t>.</w:t>
      </w:r>
    </w:p>
    <w:p w:rsidR="00C27DF7" w:rsidRDefault="00C27DF7" w:rsidP="001653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b/>
          <w:i/>
          <w:sz w:val="24"/>
          <w:szCs w:val="24"/>
          <w:lang w:val="uk-UA"/>
        </w:rPr>
      </w:pPr>
    </w:p>
    <w:p w:rsidR="00E84552" w:rsidRPr="000675CA" w:rsidRDefault="000675CA" w:rsidP="001653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i/>
          <w:sz w:val="24"/>
          <w:szCs w:val="24"/>
          <w:lang w:val="uk-UA"/>
        </w:rPr>
      </w:pPr>
      <w:r w:rsidRPr="000675CA">
        <w:rPr>
          <w:b/>
          <w:i/>
          <w:sz w:val="24"/>
          <w:szCs w:val="24"/>
          <w:lang w:val="uk-UA"/>
        </w:rPr>
        <w:t>З доповідями виступлять:</w:t>
      </w:r>
      <w:r w:rsidRPr="000675CA">
        <w:rPr>
          <w:i/>
          <w:sz w:val="24"/>
          <w:szCs w:val="24"/>
          <w:lang w:val="uk-UA"/>
        </w:rPr>
        <w:t xml:space="preserve"> </w:t>
      </w:r>
      <w:proofErr w:type="spellStart"/>
      <w:r w:rsidRPr="000675CA">
        <w:rPr>
          <w:i/>
          <w:sz w:val="24"/>
          <w:szCs w:val="24"/>
          <w:lang w:val="uk-UA"/>
        </w:rPr>
        <w:t>Держенергоефективності</w:t>
      </w:r>
      <w:proofErr w:type="spellEnd"/>
      <w:r w:rsidRPr="000675CA">
        <w:rPr>
          <w:i/>
          <w:sz w:val="24"/>
          <w:szCs w:val="24"/>
          <w:lang w:val="uk-UA"/>
        </w:rPr>
        <w:t xml:space="preserve"> України, USAID МЕР, проект GIZ «Енергоефективність у громадах», НЕФКО, Асоціація міст України, Асоціація «Енергоефективні міста України», Клуб мерів, </w:t>
      </w:r>
      <w:proofErr w:type="spellStart"/>
      <w:r w:rsidR="00C27DF7">
        <w:rPr>
          <w:i/>
          <w:sz w:val="24"/>
          <w:szCs w:val="24"/>
          <w:lang w:val="uk-UA"/>
        </w:rPr>
        <w:t>Асоціаціяенергоефективності</w:t>
      </w:r>
      <w:proofErr w:type="spellEnd"/>
      <w:r w:rsidR="00C27DF7">
        <w:rPr>
          <w:i/>
          <w:sz w:val="24"/>
          <w:szCs w:val="24"/>
          <w:lang w:val="uk-UA"/>
        </w:rPr>
        <w:t xml:space="preserve"> та енергозбереження, </w:t>
      </w:r>
      <w:r w:rsidRPr="000675CA">
        <w:rPr>
          <w:i/>
          <w:sz w:val="24"/>
          <w:szCs w:val="24"/>
          <w:lang w:val="uk-UA"/>
        </w:rPr>
        <w:t xml:space="preserve">Асоціація </w:t>
      </w:r>
      <w:proofErr w:type="spellStart"/>
      <w:r w:rsidRPr="000675CA">
        <w:rPr>
          <w:i/>
          <w:sz w:val="24"/>
          <w:szCs w:val="24"/>
          <w:lang w:val="uk-UA"/>
        </w:rPr>
        <w:t>енергоаудиторів</w:t>
      </w:r>
      <w:proofErr w:type="spellEnd"/>
      <w:r w:rsidRPr="000675CA">
        <w:rPr>
          <w:i/>
          <w:sz w:val="24"/>
          <w:szCs w:val="24"/>
          <w:lang w:val="uk-UA"/>
        </w:rPr>
        <w:t xml:space="preserve">, Ощадбанк, </w:t>
      </w:r>
      <w:proofErr w:type="spellStart"/>
      <w:r w:rsidRPr="000675CA">
        <w:rPr>
          <w:i/>
          <w:sz w:val="24"/>
          <w:szCs w:val="24"/>
          <w:lang w:val="uk-UA"/>
        </w:rPr>
        <w:t>Укргазбанк</w:t>
      </w:r>
      <w:proofErr w:type="spellEnd"/>
      <w:r w:rsidRPr="000675CA">
        <w:rPr>
          <w:i/>
          <w:sz w:val="24"/>
          <w:szCs w:val="24"/>
          <w:lang w:val="uk-UA"/>
        </w:rPr>
        <w:t>, ГО «Муніципальна енергія».</w:t>
      </w:r>
    </w:p>
    <w:p w:rsidR="000675CA" w:rsidRDefault="000675CA" w:rsidP="00467A66">
      <w:pPr>
        <w:pStyle w:val="a3"/>
        <w:ind w:left="1428" w:hanging="360"/>
        <w:rPr>
          <w:sz w:val="24"/>
          <w:szCs w:val="24"/>
          <w:lang w:val="uk-UA"/>
        </w:rPr>
      </w:pPr>
    </w:p>
    <w:p w:rsidR="007A70A1" w:rsidRPr="006707D4" w:rsidRDefault="007A70A1" w:rsidP="00467A66">
      <w:pPr>
        <w:pStyle w:val="a3"/>
        <w:ind w:left="1428" w:hanging="360"/>
        <w:rPr>
          <w:sz w:val="24"/>
          <w:szCs w:val="24"/>
          <w:lang w:val="uk-UA"/>
        </w:rPr>
      </w:pPr>
    </w:p>
    <w:p w:rsidR="00906AD2" w:rsidRPr="007A70A1" w:rsidRDefault="00FE5FF2" w:rsidP="00906AD2">
      <w:pPr>
        <w:pStyle w:val="a3"/>
        <w:ind w:left="1428" w:hanging="360"/>
        <w:rPr>
          <w:b/>
          <w:color w:val="C00000"/>
          <w:sz w:val="36"/>
          <w:szCs w:val="36"/>
          <w:u w:val="single"/>
          <w:lang w:val="uk-UA"/>
        </w:rPr>
      </w:pPr>
      <w:r w:rsidRPr="007A70A1">
        <w:rPr>
          <w:b/>
          <w:color w:val="C00000"/>
          <w:sz w:val="36"/>
          <w:szCs w:val="36"/>
          <w:u w:val="single"/>
          <w:lang w:val="uk-UA"/>
        </w:rPr>
        <w:t>2</w:t>
      </w:r>
      <w:r w:rsidR="00A40A32" w:rsidRPr="007A70A1">
        <w:rPr>
          <w:b/>
          <w:color w:val="C00000"/>
          <w:sz w:val="36"/>
          <w:szCs w:val="36"/>
          <w:u w:val="single"/>
          <w:lang w:val="uk-UA"/>
        </w:rPr>
        <w:t>0</w:t>
      </w:r>
      <w:r w:rsidRPr="007A70A1">
        <w:rPr>
          <w:b/>
          <w:color w:val="C00000"/>
          <w:sz w:val="36"/>
          <w:szCs w:val="36"/>
          <w:u w:val="single"/>
          <w:lang w:val="uk-UA"/>
        </w:rPr>
        <w:t xml:space="preserve"> квітня</w:t>
      </w:r>
      <w:r w:rsidR="00906AD2" w:rsidRPr="007A70A1">
        <w:rPr>
          <w:b/>
          <w:color w:val="C00000"/>
          <w:sz w:val="36"/>
          <w:szCs w:val="36"/>
          <w:u w:val="single"/>
          <w:lang w:val="uk-UA"/>
        </w:rPr>
        <w:t> </w:t>
      </w:r>
    </w:p>
    <w:p w:rsidR="00906AD2" w:rsidRPr="00906AD2" w:rsidRDefault="00906AD2" w:rsidP="00906AD2">
      <w:pPr>
        <w:pStyle w:val="a3"/>
        <w:ind w:left="1428" w:hanging="360"/>
        <w:rPr>
          <w:sz w:val="24"/>
          <w:szCs w:val="24"/>
          <w:u w:val="single"/>
          <w:lang w:val="uk-UA"/>
        </w:rPr>
      </w:pPr>
    </w:p>
    <w:p w:rsidR="00D12C01" w:rsidRDefault="00D12C01" w:rsidP="0016538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rFonts w:ascii="Times New Roman" w:hAnsi="Times New Roman" w:cs="Times New Roman"/>
          <w:sz w:val="24"/>
          <w:szCs w:val="24"/>
          <w:lang w:val="uk-UA"/>
        </w:rPr>
      </w:pPr>
      <w:r w:rsidRPr="007E5237">
        <w:rPr>
          <w:b/>
          <w:bCs/>
          <w:sz w:val="28"/>
          <w:szCs w:val="28"/>
          <w:lang w:val="uk-UA"/>
        </w:rPr>
        <w:t>Конференція</w:t>
      </w:r>
      <w:r w:rsidRPr="007E5237">
        <w:rPr>
          <w:b/>
          <w:bCs/>
          <w:sz w:val="28"/>
          <w:szCs w:val="28"/>
        </w:rPr>
        <w:t xml:space="preserve"> </w:t>
      </w:r>
      <w:r w:rsidRPr="007E5237">
        <w:rPr>
          <w:b/>
          <w:bCs/>
          <w:sz w:val="28"/>
          <w:szCs w:val="28"/>
          <w:lang w:val="uk-UA"/>
        </w:rPr>
        <w:t>"Заміщення</w:t>
      </w:r>
      <w:r w:rsidRPr="007E5237">
        <w:rPr>
          <w:b/>
          <w:bCs/>
          <w:sz w:val="28"/>
          <w:szCs w:val="28"/>
        </w:rPr>
        <w:t xml:space="preserve"> природного газу</w:t>
      </w:r>
      <w:r w:rsidR="005E6C06" w:rsidRPr="007E5237">
        <w:rPr>
          <w:b/>
          <w:bCs/>
          <w:sz w:val="28"/>
          <w:szCs w:val="28"/>
        </w:rPr>
        <w:t xml:space="preserve">: </w:t>
      </w:r>
      <w:r w:rsidR="00C416BD">
        <w:rPr>
          <w:b/>
          <w:bCs/>
          <w:sz w:val="28"/>
          <w:szCs w:val="28"/>
          <w:lang w:val="uk-UA"/>
        </w:rPr>
        <w:t>рішення для муні</w:t>
      </w:r>
      <w:r w:rsidR="00906AD2">
        <w:rPr>
          <w:b/>
          <w:bCs/>
          <w:sz w:val="28"/>
          <w:szCs w:val="28"/>
          <w:lang w:val="uk-UA"/>
        </w:rPr>
        <w:t xml:space="preserve">ципальних та     </w:t>
      </w:r>
      <w:r w:rsidR="00E71FA8">
        <w:rPr>
          <w:b/>
          <w:bCs/>
          <w:sz w:val="28"/>
          <w:szCs w:val="28"/>
          <w:lang w:val="uk-UA"/>
        </w:rPr>
        <w:t>комерційних об</w:t>
      </w:r>
      <w:r w:rsidR="00E71FA8" w:rsidRPr="007E5237">
        <w:rPr>
          <w:b/>
          <w:bCs/>
          <w:sz w:val="28"/>
          <w:szCs w:val="28"/>
        </w:rPr>
        <w:t>’</w:t>
      </w:r>
      <w:proofErr w:type="spellStart"/>
      <w:r w:rsidR="00E71FA8" w:rsidRPr="007E5237">
        <w:rPr>
          <w:b/>
          <w:bCs/>
          <w:sz w:val="28"/>
          <w:szCs w:val="28"/>
          <w:lang w:val="uk-UA"/>
        </w:rPr>
        <w:t>єктів</w:t>
      </w:r>
      <w:proofErr w:type="spellEnd"/>
      <w:r w:rsidRPr="007E5237">
        <w:rPr>
          <w:b/>
          <w:bCs/>
          <w:sz w:val="28"/>
          <w:szCs w:val="28"/>
        </w:rPr>
        <w:t>"</w:t>
      </w:r>
      <w:r w:rsidR="00A40A32" w:rsidRPr="007E5237">
        <w:rPr>
          <w:b/>
          <w:bCs/>
          <w:sz w:val="28"/>
          <w:szCs w:val="28"/>
        </w:rPr>
        <w:t>:</w:t>
      </w:r>
    </w:p>
    <w:p w:rsidR="00906AD2" w:rsidRPr="00906AD2" w:rsidRDefault="00906AD2" w:rsidP="00165389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906AD2">
        <w:rPr>
          <w:sz w:val="24"/>
          <w:szCs w:val="24"/>
          <w:lang w:val="uk-UA"/>
        </w:rPr>
        <w:t>тверде біопаливо;</w:t>
      </w:r>
    </w:p>
    <w:p w:rsidR="00906AD2" w:rsidRPr="00906AD2" w:rsidRDefault="00906AD2" w:rsidP="00165389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906AD2">
        <w:rPr>
          <w:sz w:val="24"/>
          <w:szCs w:val="24"/>
          <w:lang w:val="uk-UA"/>
        </w:rPr>
        <w:t>твердопаливні котли;</w:t>
      </w:r>
    </w:p>
    <w:p w:rsidR="007E5237" w:rsidRPr="00906AD2" w:rsidRDefault="007E5237" w:rsidP="00165389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906AD2">
        <w:rPr>
          <w:sz w:val="24"/>
          <w:szCs w:val="24"/>
          <w:lang w:val="uk-UA"/>
        </w:rPr>
        <w:t>модульні теплопункти</w:t>
      </w:r>
      <w:r w:rsidRPr="00906AD2">
        <w:rPr>
          <w:sz w:val="24"/>
          <w:szCs w:val="24"/>
        </w:rPr>
        <w:t>;</w:t>
      </w:r>
    </w:p>
    <w:p w:rsidR="00906AD2" w:rsidRDefault="00906AD2" w:rsidP="00906AD2">
      <w:pPr>
        <w:ind w:left="3147"/>
        <w:rPr>
          <w:b/>
          <w:bCs/>
          <w:sz w:val="28"/>
          <w:szCs w:val="28"/>
          <w:lang w:val="uk-UA"/>
        </w:rPr>
      </w:pPr>
    </w:p>
    <w:p w:rsidR="007A70A1" w:rsidRDefault="007A70A1" w:rsidP="00906AD2">
      <w:pPr>
        <w:ind w:left="3147"/>
        <w:rPr>
          <w:b/>
          <w:bCs/>
          <w:sz w:val="28"/>
          <w:szCs w:val="28"/>
          <w:lang w:val="uk-UA"/>
        </w:rPr>
      </w:pPr>
    </w:p>
    <w:p w:rsidR="007A70A1" w:rsidRDefault="00906AD2" w:rsidP="00C27D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b/>
          <w:bCs/>
          <w:sz w:val="28"/>
          <w:szCs w:val="28"/>
          <w:lang w:val="uk-UA"/>
        </w:rPr>
      </w:pPr>
      <w:r w:rsidRPr="00906AD2">
        <w:rPr>
          <w:b/>
          <w:bCs/>
          <w:sz w:val="28"/>
          <w:szCs w:val="28"/>
          <w:lang w:val="uk-UA"/>
        </w:rPr>
        <w:t xml:space="preserve">Конференція </w:t>
      </w:r>
      <w:r w:rsidR="00165389">
        <w:rPr>
          <w:b/>
          <w:bCs/>
          <w:sz w:val="28"/>
          <w:szCs w:val="28"/>
          <w:lang w:val="uk-UA"/>
        </w:rPr>
        <w:t>«</w:t>
      </w:r>
      <w:r w:rsidR="00165389" w:rsidRPr="00165389">
        <w:rPr>
          <w:b/>
          <w:bCs/>
          <w:sz w:val="28"/>
          <w:szCs w:val="28"/>
          <w:lang w:val="uk-UA"/>
        </w:rPr>
        <w:t>Теплові насоси:</w:t>
      </w:r>
      <w:r w:rsidR="00165389">
        <w:rPr>
          <w:b/>
          <w:bCs/>
          <w:sz w:val="28"/>
          <w:szCs w:val="28"/>
          <w:lang w:val="uk-UA"/>
        </w:rPr>
        <w:t xml:space="preserve"> рішення для українських реалій»</w:t>
      </w:r>
    </w:p>
    <w:p w:rsidR="00C27DF7" w:rsidRDefault="00C27DF7" w:rsidP="00C27D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b/>
          <w:bCs/>
          <w:sz w:val="28"/>
          <w:szCs w:val="28"/>
          <w:lang w:val="uk-UA"/>
        </w:rPr>
      </w:pPr>
    </w:p>
    <w:p w:rsidR="00165389" w:rsidRDefault="007A70A1" w:rsidP="00C27DF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b/>
          <w:bCs/>
          <w:sz w:val="28"/>
          <w:szCs w:val="28"/>
          <w:lang w:val="uk-UA"/>
        </w:rPr>
      </w:pPr>
      <w:r w:rsidRPr="00C27DF7">
        <w:rPr>
          <w:bCs/>
          <w:sz w:val="24"/>
          <w:szCs w:val="24"/>
          <w:lang w:val="uk-UA"/>
        </w:rPr>
        <w:t xml:space="preserve"> О</w:t>
      </w:r>
      <w:r w:rsidR="00165389" w:rsidRPr="00C27DF7">
        <w:rPr>
          <w:bCs/>
          <w:sz w:val="24"/>
          <w:szCs w:val="24"/>
          <w:lang w:val="uk-UA"/>
        </w:rPr>
        <w:t>рганізатор</w:t>
      </w:r>
      <w:r w:rsidR="00165389" w:rsidRPr="00165389">
        <w:rPr>
          <w:b/>
          <w:bCs/>
          <w:sz w:val="28"/>
          <w:szCs w:val="28"/>
          <w:lang w:val="uk-UA"/>
        </w:rPr>
        <w:tab/>
      </w:r>
      <w:r w:rsidR="00165389" w:rsidRPr="00C27DF7">
        <w:rPr>
          <w:b/>
          <w:bCs/>
          <w:noProof/>
          <w:sz w:val="28"/>
          <w:szCs w:val="28"/>
        </w:rPr>
        <w:drawing>
          <wp:inline distT="0" distB="0" distL="0" distR="0" wp14:anchorId="5ADD6651" wp14:editId="7AAB09FD">
            <wp:extent cx="1476000" cy="45000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АУТ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89" w:rsidRPr="00165389">
        <w:rPr>
          <w:b/>
          <w:bCs/>
          <w:sz w:val="28"/>
          <w:szCs w:val="28"/>
          <w:lang w:val="uk-UA"/>
        </w:rPr>
        <w:t xml:space="preserve">   </w:t>
      </w:r>
      <w:r w:rsidR="00520394">
        <w:rPr>
          <w:b/>
          <w:bCs/>
          <w:sz w:val="28"/>
          <w:szCs w:val="28"/>
          <w:lang w:val="uk-UA"/>
        </w:rPr>
        <w:t xml:space="preserve">  </w:t>
      </w:r>
      <w:r w:rsidR="00165389" w:rsidRPr="00165389">
        <w:rPr>
          <w:b/>
          <w:bCs/>
          <w:sz w:val="28"/>
          <w:szCs w:val="28"/>
          <w:lang w:val="uk-UA"/>
        </w:rPr>
        <w:t xml:space="preserve"> </w:t>
      </w:r>
      <w:r w:rsidR="00165389" w:rsidRPr="00C27DF7">
        <w:rPr>
          <w:bCs/>
          <w:sz w:val="24"/>
          <w:szCs w:val="24"/>
          <w:lang w:val="uk-UA"/>
        </w:rPr>
        <w:t>(Асоціація теплових насосів)</w:t>
      </w:r>
    </w:p>
    <w:p w:rsidR="00165389" w:rsidRDefault="00165389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Default="007A70A1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Default="007A70A1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Default="007A70A1" w:rsidP="00C27DF7">
      <w:pPr>
        <w:jc w:val="both"/>
        <w:rPr>
          <w:b/>
          <w:bCs/>
          <w:sz w:val="28"/>
          <w:szCs w:val="28"/>
          <w:lang w:val="uk-UA"/>
        </w:rPr>
      </w:pPr>
    </w:p>
    <w:p w:rsidR="007A70A1" w:rsidRDefault="007A70A1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Default="007A70A1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Pr="007A70A1" w:rsidRDefault="007A70A1" w:rsidP="007A70A1">
      <w:pPr>
        <w:pStyle w:val="a3"/>
        <w:ind w:left="1428" w:hanging="360"/>
        <w:rPr>
          <w:b/>
          <w:color w:val="C00000"/>
          <w:sz w:val="36"/>
          <w:szCs w:val="36"/>
          <w:u w:val="single"/>
          <w:lang w:val="uk-UA"/>
        </w:rPr>
      </w:pPr>
      <w:r w:rsidRPr="007A70A1">
        <w:rPr>
          <w:b/>
          <w:color w:val="C00000"/>
          <w:sz w:val="36"/>
          <w:szCs w:val="36"/>
          <w:u w:val="single"/>
          <w:lang w:val="uk-UA"/>
        </w:rPr>
        <w:t>20 квітня</w:t>
      </w:r>
    </w:p>
    <w:p w:rsidR="007A70A1" w:rsidRDefault="007A70A1" w:rsidP="00165389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7A70A1" w:rsidRDefault="001566F4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jc w:val="both"/>
        <w:rPr>
          <w:b/>
          <w:bCs/>
          <w:sz w:val="28"/>
          <w:szCs w:val="28"/>
          <w:lang w:val="uk-UA"/>
        </w:rPr>
      </w:pPr>
      <w:r w:rsidRPr="001566F4">
        <w:rPr>
          <w:b/>
          <w:bCs/>
          <w:sz w:val="28"/>
          <w:szCs w:val="28"/>
          <w:lang w:val="uk-UA"/>
        </w:rPr>
        <w:t>Форум «Енергое</w:t>
      </w:r>
      <w:r w:rsidR="00165389">
        <w:rPr>
          <w:b/>
          <w:bCs/>
          <w:sz w:val="28"/>
          <w:szCs w:val="28"/>
          <w:lang w:val="uk-UA"/>
        </w:rPr>
        <w:t xml:space="preserve">фективні технології та проекти» </w:t>
      </w:r>
    </w:p>
    <w:p w:rsidR="007A70A1" w:rsidRDefault="00165389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1566F4" w:rsidRDefault="001566F4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jc w:val="both"/>
        <w:rPr>
          <w:bCs/>
          <w:sz w:val="24"/>
          <w:szCs w:val="24"/>
          <w:lang w:val="uk-UA"/>
        </w:rPr>
      </w:pPr>
      <w:r w:rsidRPr="001566F4">
        <w:rPr>
          <w:bCs/>
          <w:sz w:val="24"/>
          <w:szCs w:val="24"/>
          <w:lang w:val="uk-UA"/>
        </w:rPr>
        <w:t>організатор</w:t>
      </w:r>
      <w:r w:rsidRPr="00165389">
        <w:rPr>
          <w:bCs/>
          <w:sz w:val="24"/>
          <w:szCs w:val="24"/>
          <w:lang w:val="uk-UA"/>
        </w:rPr>
        <w:tab/>
      </w:r>
      <w:r w:rsidR="00165389">
        <w:rPr>
          <w:bCs/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4EA721D" wp14:editId="71288931">
            <wp:extent cx="885600" cy="44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E Ukrain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</w:t>
      </w:r>
      <w:r w:rsidR="00520394">
        <w:rPr>
          <w:b/>
          <w:bCs/>
          <w:sz w:val="28"/>
          <w:szCs w:val="28"/>
          <w:lang w:val="uk-UA"/>
        </w:rPr>
        <w:t xml:space="preserve">   </w:t>
      </w:r>
      <w:r w:rsidRPr="001566F4">
        <w:rPr>
          <w:bCs/>
          <w:sz w:val="24"/>
          <w:szCs w:val="24"/>
          <w:lang w:val="uk-UA"/>
        </w:rPr>
        <w:t>(Асоціація інженерів енергетиків України)</w:t>
      </w:r>
    </w:p>
    <w:p w:rsidR="007A70A1" w:rsidRPr="001566F4" w:rsidRDefault="007A70A1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jc w:val="both"/>
        <w:rPr>
          <w:b/>
          <w:bCs/>
          <w:sz w:val="28"/>
          <w:szCs w:val="28"/>
          <w:lang w:val="uk-UA"/>
        </w:rPr>
      </w:pPr>
    </w:p>
    <w:p w:rsidR="001566F4" w:rsidRPr="00165389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стратегії розвитку;</w:t>
      </w:r>
    </w:p>
    <w:p w:rsidR="001566F4" w:rsidRPr="00165389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норми та закони;</w:t>
      </w:r>
    </w:p>
    <w:p w:rsidR="001566F4" w:rsidRPr="00165389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економічні можливості та стимули;</w:t>
      </w:r>
    </w:p>
    <w:p w:rsidR="001566F4" w:rsidRPr="00165389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інфраструктурні смарт-рішення;</w:t>
      </w:r>
    </w:p>
    <w:p w:rsidR="001566F4" w:rsidRPr="00165389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165389">
        <w:rPr>
          <w:sz w:val="24"/>
          <w:szCs w:val="24"/>
          <w:lang w:val="uk-UA"/>
        </w:rPr>
        <w:t>технології: тренди розвитку, перспективні розробки, сфери застосування, особливості впровадження тощо;</w:t>
      </w:r>
    </w:p>
    <w:p w:rsidR="001566F4" w:rsidRPr="007A70A1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7A70A1">
        <w:rPr>
          <w:sz w:val="24"/>
          <w:szCs w:val="24"/>
          <w:lang w:val="uk-UA"/>
        </w:rPr>
        <w:t xml:space="preserve">тепло- та </w:t>
      </w:r>
      <w:proofErr w:type="spellStart"/>
      <w:r w:rsidRPr="007A70A1">
        <w:rPr>
          <w:sz w:val="24"/>
          <w:szCs w:val="24"/>
          <w:lang w:val="uk-UA"/>
        </w:rPr>
        <w:t>холодозабезпечення</w:t>
      </w:r>
      <w:proofErr w:type="spellEnd"/>
      <w:r w:rsidRPr="007A70A1">
        <w:rPr>
          <w:sz w:val="24"/>
          <w:szCs w:val="24"/>
          <w:lang w:val="uk-UA"/>
        </w:rPr>
        <w:t>, освітлення, фото- та вітроенергетика,  накопичувачі енергії, системи управління тощо;</w:t>
      </w:r>
    </w:p>
    <w:p w:rsidR="001566F4" w:rsidRPr="007A70A1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7A70A1">
        <w:rPr>
          <w:sz w:val="24"/>
          <w:szCs w:val="24"/>
          <w:lang w:val="uk-UA"/>
        </w:rPr>
        <w:t>Підготовка, підвищення кваліфікації спеціалістів;</w:t>
      </w:r>
    </w:p>
    <w:p w:rsidR="00A40A32" w:rsidRPr="007A70A1" w:rsidRDefault="001566F4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7A70A1">
        <w:rPr>
          <w:sz w:val="24"/>
          <w:szCs w:val="24"/>
          <w:lang w:val="uk-UA"/>
        </w:rPr>
        <w:t>Найкращі практики: національний та міжнародний досвід, для муніципального та комерційного секторів.</w:t>
      </w:r>
    </w:p>
    <w:p w:rsidR="001566F4" w:rsidRDefault="00520394" w:rsidP="00A40A32">
      <w:pPr>
        <w:pStyle w:val="a3"/>
        <w:ind w:left="1428" w:hanging="36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</w:t>
      </w:r>
    </w:p>
    <w:p w:rsidR="00520394" w:rsidRPr="00520394" w:rsidRDefault="00520394" w:rsidP="00A40A32">
      <w:pPr>
        <w:pStyle w:val="a3"/>
        <w:ind w:left="1428" w:hanging="360"/>
        <w:jc w:val="center"/>
        <w:rPr>
          <w:rFonts w:cs="Times New Roman"/>
          <w:b/>
          <w:sz w:val="28"/>
          <w:szCs w:val="28"/>
          <w:lang w:val="uk-UA"/>
        </w:rPr>
      </w:pPr>
    </w:p>
    <w:p w:rsidR="00165389" w:rsidRPr="007A70A1" w:rsidRDefault="007A70A1" w:rsidP="007A70A1">
      <w:pPr>
        <w:pStyle w:val="a3"/>
        <w:ind w:left="1428" w:hanging="360"/>
        <w:rPr>
          <w:b/>
          <w:color w:val="C00000"/>
          <w:sz w:val="36"/>
          <w:szCs w:val="36"/>
          <w:u w:val="single"/>
          <w:lang w:val="uk-UA"/>
        </w:rPr>
      </w:pPr>
      <w:r w:rsidRPr="007A70A1">
        <w:rPr>
          <w:b/>
          <w:color w:val="C00000"/>
          <w:sz w:val="36"/>
          <w:szCs w:val="36"/>
          <w:u w:val="single"/>
          <w:lang w:val="uk-UA"/>
        </w:rPr>
        <w:t>21 квітня</w:t>
      </w:r>
    </w:p>
    <w:p w:rsidR="007A70A1" w:rsidRPr="007A70A1" w:rsidRDefault="007A70A1" w:rsidP="007A70A1">
      <w:pPr>
        <w:pStyle w:val="a3"/>
        <w:ind w:left="1428" w:hanging="360"/>
        <w:rPr>
          <w:b/>
          <w:bCs/>
          <w:sz w:val="28"/>
          <w:szCs w:val="28"/>
          <w:u w:val="single"/>
          <w:lang w:val="uk-UA"/>
        </w:rPr>
      </w:pPr>
    </w:p>
    <w:p w:rsidR="00A40A32" w:rsidRDefault="00A40A32" w:rsidP="007A70A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b/>
          <w:bCs/>
          <w:sz w:val="28"/>
          <w:szCs w:val="28"/>
          <w:lang w:val="uk-UA"/>
        </w:rPr>
      </w:pPr>
      <w:r w:rsidRPr="007E5237">
        <w:rPr>
          <w:b/>
          <w:bCs/>
          <w:sz w:val="28"/>
          <w:szCs w:val="28"/>
          <w:lang w:val="uk-UA"/>
        </w:rPr>
        <w:t>Конференція</w:t>
      </w:r>
      <w:r w:rsidRPr="007E5237">
        <w:rPr>
          <w:b/>
          <w:bCs/>
          <w:sz w:val="28"/>
          <w:szCs w:val="28"/>
        </w:rPr>
        <w:t xml:space="preserve"> </w:t>
      </w:r>
      <w:r w:rsidRPr="007E5237">
        <w:rPr>
          <w:b/>
          <w:bCs/>
          <w:sz w:val="28"/>
          <w:szCs w:val="28"/>
          <w:lang w:val="uk-UA"/>
        </w:rPr>
        <w:t>"</w:t>
      </w:r>
      <w:proofErr w:type="spellStart"/>
      <w:r w:rsidRPr="007E5237">
        <w:rPr>
          <w:b/>
          <w:bCs/>
          <w:sz w:val="28"/>
          <w:szCs w:val="28"/>
          <w:lang w:val="uk-UA"/>
        </w:rPr>
        <w:t>Термомодернізація</w:t>
      </w:r>
      <w:proofErr w:type="spellEnd"/>
      <w:r w:rsidRPr="007E5237">
        <w:rPr>
          <w:b/>
          <w:bCs/>
          <w:sz w:val="28"/>
          <w:szCs w:val="28"/>
        </w:rPr>
        <w:t xml:space="preserve"> </w:t>
      </w:r>
      <w:proofErr w:type="spellStart"/>
      <w:r w:rsidRPr="007E5237">
        <w:rPr>
          <w:b/>
          <w:bCs/>
          <w:sz w:val="28"/>
          <w:szCs w:val="28"/>
        </w:rPr>
        <w:t>будівель</w:t>
      </w:r>
      <w:proofErr w:type="spellEnd"/>
      <w:r w:rsidRPr="007E5237">
        <w:rPr>
          <w:b/>
          <w:bCs/>
          <w:sz w:val="28"/>
          <w:szCs w:val="28"/>
        </w:rPr>
        <w:t xml:space="preserve"> — шлях до</w:t>
      </w:r>
      <w:r w:rsidRPr="007E5237">
        <w:rPr>
          <w:b/>
          <w:bCs/>
          <w:sz w:val="28"/>
          <w:szCs w:val="28"/>
          <w:lang w:val="uk-UA"/>
        </w:rPr>
        <w:t xml:space="preserve"> скорочення </w:t>
      </w:r>
      <w:r w:rsidR="00165389">
        <w:rPr>
          <w:b/>
          <w:bCs/>
          <w:sz w:val="28"/>
          <w:szCs w:val="28"/>
          <w:lang w:val="uk-UA"/>
        </w:rPr>
        <w:t xml:space="preserve">   </w:t>
      </w:r>
      <w:r w:rsidRPr="007E5237">
        <w:rPr>
          <w:b/>
          <w:bCs/>
          <w:sz w:val="28"/>
          <w:szCs w:val="28"/>
          <w:lang w:val="uk-UA"/>
        </w:rPr>
        <w:t>споживання енергоносіїв</w:t>
      </w:r>
      <w:r w:rsidRPr="007E5237">
        <w:rPr>
          <w:b/>
          <w:bCs/>
          <w:sz w:val="28"/>
          <w:szCs w:val="28"/>
        </w:rPr>
        <w:t>":</w:t>
      </w:r>
    </w:p>
    <w:p w:rsidR="007A70A1" w:rsidRPr="007A70A1" w:rsidRDefault="007A70A1" w:rsidP="007A70A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8" w:hanging="360"/>
        <w:rPr>
          <w:sz w:val="24"/>
          <w:szCs w:val="24"/>
          <w:lang w:val="uk-UA"/>
        </w:rPr>
      </w:pPr>
    </w:p>
    <w:p w:rsidR="00A40A32" w:rsidRPr="007A70A1" w:rsidRDefault="00A40A32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Sans" w:hAnsi="PT Sans"/>
          <w:color w:val="000000"/>
          <w:sz w:val="23"/>
          <w:szCs w:val="23"/>
          <w:shd w:val="clear" w:color="auto" w:fill="FFFFFF"/>
          <w:lang w:val="uk-UA"/>
        </w:rPr>
      </w:pPr>
      <w:proofErr w:type="spellStart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економіка</w:t>
      </w:r>
      <w:proofErr w:type="spellEnd"/>
      <w:r w:rsidRPr="007A70A1">
        <w:rPr>
          <w:rFonts w:ascii="PT Sans" w:hAnsi="PT Sans"/>
          <w:color w:val="000000"/>
          <w:sz w:val="23"/>
          <w:szCs w:val="23"/>
          <w:shd w:val="clear" w:color="auto" w:fill="FFFFFF"/>
          <w:lang w:val="uk-UA"/>
        </w:rPr>
        <w:t xml:space="preserve"> та м</w:t>
      </w:r>
      <w:proofErr w:type="spellStart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еханізми</w:t>
      </w:r>
      <w:proofErr w:type="spellEnd"/>
      <w:r w:rsidRPr="007A70A1">
        <w:rPr>
          <w:rFonts w:ascii="PT Sans" w:hAnsi="PT Sans"/>
          <w:color w:val="000000"/>
          <w:sz w:val="23"/>
          <w:szCs w:val="23"/>
          <w:shd w:val="clear" w:color="auto" w:fill="FFFFFF"/>
          <w:lang w:val="uk-UA"/>
        </w:rPr>
        <w:t xml:space="preserve"> фінансування</w:t>
      </w:r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;</w:t>
      </w:r>
    </w:p>
    <w:p w:rsidR="00A40A32" w:rsidRPr="007A70A1" w:rsidRDefault="00A40A32" w:rsidP="007A70A1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uk-UA"/>
        </w:rPr>
      </w:pPr>
      <w:proofErr w:type="spellStart"/>
      <w:proofErr w:type="gramStart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матер</w:t>
      </w:r>
      <w:proofErr w:type="gramEnd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іали</w:t>
      </w:r>
      <w:proofErr w:type="spellEnd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 xml:space="preserve"> та </w:t>
      </w:r>
      <w:proofErr w:type="spellStart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обладнання</w:t>
      </w:r>
      <w:proofErr w:type="spellEnd"/>
      <w:r w:rsidRPr="007A70A1">
        <w:rPr>
          <w:rFonts w:ascii="PT Sans" w:hAnsi="PT Sans"/>
          <w:color w:val="000000"/>
          <w:sz w:val="23"/>
          <w:szCs w:val="23"/>
          <w:shd w:val="clear" w:color="auto" w:fill="FFFFFF"/>
        </w:rPr>
        <w:t>.</w:t>
      </w:r>
    </w:p>
    <w:p w:rsidR="00C27DF7" w:rsidRDefault="00C27DF7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rPr>
          <w:b/>
          <w:i/>
          <w:sz w:val="24"/>
          <w:szCs w:val="24"/>
          <w:lang w:val="uk-UA"/>
        </w:rPr>
      </w:pPr>
    </w:p>
    <w:p w:rsidR="00A40A32" w:rsidRPr="000675CA" w:rsidRDefault="000675CA" w:rsidP="007A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68"/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 доповідями виступлять </w:t>
      </w:r>
      <w:r w:rsidRPr="000675CA">
        <w:rPr>
          <w:i/>
          <w:sz w:val="24"/>
          <w:szCs w:val="24"/>
          <w:lang w:val="uk-UA"/>
        </w:rPr>
        <w:t>постачальники та виробники відповідного обладнання та технологій, фінансові установи з кредитування, галузеві асоціації.</w:t>
      </w:r>
    </w:p>
    <w:p w:rsidR="000675CA" w:rsidRDefault="000675CA">
      <w:pPr>
        <w:rPr>
          <w:b/>
          <w:i/>
          <w:sz w:val="24"/>
          <w:szCs w:val="24"/>
          <w:lang w:val="uk-UA"/>
        </w:rPr>
      </w:pPr>
    </w:p>
    <w:p w:rsidR="000675CA" w:rsidRDefault="000675CA">
      <w:pPr>
        <w:rPr>
          <w:b/>
          <w:i/>
          <w:sz w:val="24"/>
          <w:szCs w:val="24"/>
          <w:lang w:val="uk-UA"/>
        </w:rPr>
      </w:pPr>
    </w:p>
    <w:p w:rsidR="000675CA" w:rsidRPr="00730A30" w:rsidRDefault="00730A30" w:rsidP="00FA5588">
      <w:pPr>
        <w:ind w:firstLine="708"/>
        <w:rPr>
          <w:i/>
          <w:sz w:val="24"/>
          <w:szCs w:val="24"/>
          <w:lang w:val="uk-UA"/>
        </w:rPr>
      </w:pPr>
      <w:r w:rsidRPr="00730A30">
        <w:rPr>
          <w:i/>
          <w:sz w:val="24"/>
          <w:szCs w:val="24"/>
          <w:lang w:val="uk-UA"/>
        </w:rPr>
        <w:t>З питань участі звертайтесь</w:t>
      </w:r>
      <w:r w:rsidRPr="00730A30">
        <w:rPr>
          <w:i/>
          <w:sz w:val="24"/>
          <w:szCs w:val="24"/>
        </w:rPr>
        <w:t xml:space="preserve"> </w:t>
      </w:r>
      <w:r w:rsidRPr="00730A30">
        <w:rPr>
          <w:i/>
          <w:sz w:val="24"/>
          <w:szCs w:val="24"/>
          <w:lang w:val="uk-UA"/>
        </w:rPr>
        <w:t xml:space="preserve">до </w:t>
      </w:r>
      <w:proofErr w:type="spellStart"/>
      <w:r w:rsidRPr="00730A30">
        <w:rPr>
          <w:i/>
          <w:sz w:val="24"/>
          <w:szCs w:val="24"/>
        </w:rPr>
        <w:t>Оргком</w:t>
      </w:r>
      <w:r w:rsidRPr="00730A30">
        <w:rPr>
          <w:i/>
          <w:sz w:val="24"/>
          <w:szCs w:val="24"/>
          <w:lang w:val="uk-UA"/>
        </w:rPr>
        <w:t>ітету</w:t>
      </w:r>
      <w:proofErr w:type="spellEnd"/>
      <w:r w:rsidRPr="00730A30">
        <w:rPr>
          <w:i/>
          <w:sz w:val="24"/>
          <w:szCs w:val="24"/>
        </w:rPr>
        <w:t>:</w:t>
      </w:r>
    </w:p>
    <w:p w:rsidR="00FA5588" w:rsidRPr="00195F5F" w:rsidRDefault="00730A30" w:rsidP="00FA5588">
      <w:pPr>
        <w:ind w:firstLine="708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044 461-9303, </w:t>
      </w:r>
      <w:hyperlink r:id="rId9" w:history="1"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nosar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@</w:t>
        </w:r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eindex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.</w:t>
        </w:r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kiev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.</w:t>
        </w:r>
        <w:proofErr w:type="spellStart"/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ua</w:t>
        </w:r>
        <w:proofErr w:type="spellEnd"/>
      </w:hyperlink>
      <w:r w:rsidR="00FA5588" w:rsidRPr="00FA5588">
        <w:rPr>
          <w:b/>
          <w:i/>
          <w:sz w:val="24"/>
          <w:szCs w:val="24"/>
          <w:lang w:val="uk-UA"/>
        </w:rPr>
        <w:t xml:space="preserve">, </w:t>
      </w:r>
    </w:p>
    <w:p w:rsidR="00730A30" w:rsidRPr="00FA5588" w:rsidRDefault="0037308E" w:rsidP="00FA5588">
      <w:pPr>
        <w:ind w:firstLine="708"/>
        <w:rPr>
          <w:b/>
          <w:i/>
          <w:sz w:val="24"/>
          <w:szCs w:val="24"/>
          <w:lang w:val="uk-UA"/>
        </w:rPr>
      </w:pPr>
      <w:hyperlink r:id="rId10" w:history="1"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www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.</w:t>
        </w:r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t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-</w:t>
        </w:r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energy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.</w:t>
        </w:r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com</w:t>
        </w:r>
        <w:r w:rsidR="00FA5588" w:rsidRPr="00FA5588">
          <w:rPr>
            <w:rStyle w:val="a7"/>
            <w:b/>
            <w:i/>
            <w:sz w:val="24"/>
            <w:szCs w:val="24"/>
            <w:lang w:val="uk-UA"/>
          </w:rPr>
          <w:t>.</w:t>
        </w:r>
        <w:proofErr w:type="spellStart"/>
        <w:r w:rsidR="00FA5588" w:rsidRPr="00CA2993">
          <w:rPr>
            <w:rStyle w:val="a7"/>
            <w:b/>
            <w:i/>
            <w:sz w:val="24"/>
            <w:szCs w:val="24"/>
            <w:lang w:val="en-US"/>
          </w:rPr>
          <w:t>ua</w:t>
        </w:r>
        <w:proofErr w:type="spellEnd"/>
      </w:hyperlink>
    </w:p>
    <w:p w:rsidR="00FA5588" w:rsidRPr="00FA5588" w:rsidRDefault="00FA5588">
      <w:pPr>
        <w:rPr>
          <w:b/>
          <w:i/>
          <w:sz w:val="24"/>
          <w:szCs w:val="24"/>
          <w:lang w:val="uk-UA"/>
        </w:rPr>
      </w:pPr>
    </w:p>
    <w:p w:rsidR="00730A30" w:rsidRPr="00730A30" w:rsidRDefault="00730A30">
      <w:pPr>
        <w:rPr>
          <w:b/>
          <w:i/>
          <w:sz w:val="24"/>
          <w:szCs w:val="24"/>
          <w:lang w:val="uk-UA"/>
        </w:rPr>
      </w:pPr>
    </w:p>
    <w:sectPr w:rsidR="00730A30" w:rsidRPr="00730A30" w:rsidSect="00FE5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86A"/>
    <w:multiLevelType w:val="hybridMultilevel"/>
    <w:tmpl w:val="B1964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1039A"/>
    <w:multiLevelType w:val="hybridMultilevel"/>
    <w:tmpl w:val="C38E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893"/>
    <w:multiLevelType w:val="hybridMultilevel"/>
    <w:tmpl w:val="E5E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8149B"/>
    <w:multiLevelType w:val="hybridMultilevel"/>
    <w:tmpl w:val="6DA25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663F3D"/>
    <w:multiLevelType w:val="hybridMultilevel"/>
    <w:tmpl w:val="A2844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C344C2"/>
    <w:multiLevelType w:val="hybridMultilevel"/>
    <w:tmpl w:val="F8AA5572"/>
    <w:lvl w:ilvl="0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425F7D31"/>
    <w:multiLevelType w:val="hybridMultilevel"/>
    <w:tmpl w:val="42A061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8912D6E"/>
    <w:multiLevelType w:val="hybridMultilevel"/>
    <w:tmpl w:val="459E3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85104C"/>
    <w:multiLevelType w:val="hybridMultilevel"/>
    <w:tmpl w:val="C7D2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72612"/>
    <w:multiLevelType w:val="hybridMultilevel"/>
    <w:tmpl w:val="95B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50085"/>
    <w:multiLevelType w:val="hybridMultilevel"/>
    <w:tmpl w:val="168AFB90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66"/>
    <w:rsid w:val="000675CA"/>
    <w:rsid w:val="001566F4"/>
    <w:rsid w:val="00165389"/>
    <w:rsid w:val="00195F5F"/>
    <w:rsid w:val="002E437D"/>
    <w:rsid w:val="0037308E"/>
    <w:rsid w:val="00377137"/>
    <w:rsid w:val="003E21FC"/>
    <w:rsid w:val="00467A66"/>
    <w:rsid w:val="00520394"/>
    <w:rsid w:val="005E16C1"/>
    <w:rsid w:val="005E6C06"/>
    <w:rsid w:val="006707D4"/>
    <w:rsid w:val="00730A30"/>
    <w:rsid w:val="007A70A1"/>
    <w:rsid w:val="007E5237"/>
    <w:rsid w:val="00891E16"/>
    <w:rsid w:val="00906AD2"/>
    <w:rsid w:val="00A40A32"/>
    <w:rsid w:val="00C27DF7"/>
    <w:rsid w:val="00C33BAB"/>
    <w:rsid w:val="00C416BD"/>
    <w:rsid w:val="00D12C01"/>
    <w:rsid w:val="00E07FE3"/>
    <w:rsid w:val="00E71FA8"/>
    <w:rsid w:val="00E84552"/>
    <w:rsid w:val="00F564A5"/>
    <w:rsid w:val="00FA5588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6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67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6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84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A5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6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67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6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84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A5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-energy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sar@eindex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Nosar-I</dc:creator>
  <cp:lastModifiedBy>Krot-S</cp:lastModifiedBy>
  <cp:revision>2</cp:revision>
  <dcterms:created xsi:type="dcterms:W3CDTF">2016-02-23T15:21:00Z</dcterms:created>
  <dcterms:modified xsi:type="dcterms:W3CDTF">2016-02-23T15:21:00Z</dcterms:modified>
</cp:coreProperties>
</file>